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EB3E6" w14:textId="77777777" w:rsidR="003870E9" w:rsidRDefault="003870E9" w:rsidP="003870E9">
      <w:pPr>
        <w:pStyle w:val="1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Министерство высшего образования и науки Республики Казахстан</w:t>
      </w:r>
    </w:p>
    <w:p w14:paraId="2A885DA4" w14:textId="77777777" w:rsidR="003870E9" w:rsidRDefault="003870E9" w:rsidP="003870E9">
      <w:pPr>
        <w:pStyle w:val="1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Северо-Казахстанский университет им М. Козыбаева</w:t>
      </w:r>
    </w:p>
    <w:p w14:paraId="4C7D234F" w14:textId="77777777" w:rsidR="003870E9" w:rsidRDefault="003870E9" w:rsidP="003870E9">
      <w:pPr>
        <w:pStyle w:val="1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Кафедра «Информационно-коммуникационные технологии»</w:t>
      </w:r>
    </w:p>
    <w:p w14:paraId="77C07985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2E02CBC5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3C500023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642201B3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07A818B5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56C881B6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65251887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5B2AE515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17A34201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6D27DF00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2DA2FD82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60E43D77" w14:textId="516742BE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Лабораторная №</w:t>
      </w:r>
      <w:r>
        <w:rPr>
          <w:rFonts w:eastAsia="Times New Roman" w:cs="Times New Roman"/>
          <w:szCs w:val="28"/>
        </w:rPr>
        <w:t>3</w:t>
      </w:r>
    </w:p>
    <w:p w14:paraId="2F16E4E2" w14:textId="26C8F8F1" w:rsidR="003870E9" w:rsidRPr="008579AF" w:rsidRDefault="003870E9" w:rsidP="003870E9">
      <w:pPr>
        <w:jc w:val="center"/>
        <w:rPr>
          <w:rFonts w:ascii="Times New Roman" w:eastAsia="Arial" w:hAnsi="Times New Roman" w:cs="Times New Roman"/>
          <w:sz w:val="28"/>
          <w:szCs w:val="28"/>
          <w:lang w:val="ru-RU"/>
        </w:rPr>
      </w:pPr>
      <w:r w:rsidRPr="008579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На тему: «</w:t>
      </w:r>
      <w:r w:rsidRPr="003870E9">
        <w:rPr>
          <w:rFonts w:ascii="Times New Roman" w:hAnsi="Times New Roman" w:cs="Times New Roman"/>
          <w:sz w:val="28"/>
          <w:szCs w:val="28"/>
          <w:lang w:val="ru-RU"/>
        </w:rPr>
        <w:t>Разработать в программной среде сканер QR кодов</w:t>
      </w:r>
      <w:r w:rsidRPr="008579AF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1C578619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</w:p>
    <w:p w14:paraId="64C0384F" w14:textId="77777777" w:rsidR="003870E9" w:rsidRDefault="003870E9" w:rsidP="003870E9">
      <w:pPr>
        <w:pStyle w:val="1"/>
        <w:spacing w:before="30"/>
        <w:ind w:firstLine="0"/>
        <w:rPr>
          <w:rFonts w:eastAsia="Times New Roman" w:cs="Times New Roman"/>
          <w:szCs w:val="28"/>
        </w:rPr>
      </w:pPr>
    </w:p>
    <w:p w14:paraId="3D3D16A0" w14:textId="77777777" w:rsidR="003870E9" w:rsidRDefault="003870E9" w:rsidP="003870E9">
      <w:pPr>
        <w:pStyle w:val="1"/>
        <w:spacing w:before="30"/>
        <w:rPr>
          <w:rFonts w:eastAsia="Times New Roman" w:cs="Times New Roman"/>
          <w:szCs w:val="28"/>
        </w:rPr>
      </w:pPr>
    </w:p>
    <w:p w14:paraId="6B99CF7D" w14:textId="77777777" w:rsidR="003870E9" w:rsidRDefault="003870E9" w:rsidP="003870E9">
      <w:pPr>
        <w:pStyle w:val="1"/>
        <w:spacing w:before="30"/>
        <w:rPr>
          <w:rFonts w:eastAsia="Times New Roman" w:cs="Times New Roman"/>
          <w:szCs w:val="28"/>
        </w:rPr>
      </w:pPr>
    </w:p>
    <w:p w14:paraId="06B9E6AD" w14:textId="77777777" w:rsidR="003870E9" w:rsidRDefault="003870E9" w:rsidP="003870E9">
      <w:pPr>
        <w:pStyle w:val="1"/>
        <w:spacing w:before="30"/>
        <w:rPr>
          <w:rFonts w:eastAsia="Times New Roman" w:cs="Times New Roman"/>
          <w:szCs w:val="28"/>
        </w:rPr>
      </w:pPr>
    </w:p>
    <w:tbl>
      <w:tblPr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4515"/>
        <w:gridCol w:w="4515"/>
      </w:tblGrid>
      <w:tr w:rsidR="003870E9" w14:paraId="0BF46AF7" w14:textId="77777777" w:rsidTr="005E7234">
        <w:tc>
          <w:tcPr>
            <w:tcW w:w="451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24D31C7E" w14:textId="77777777" w:rsidR="003870E9" w:rsidRDefault="003870E9" w:rsidP="005E7234">
            <w:pPr>
              <w:pStyle w:val="1"/>
              <w:widowControl w:val="0"/>
              <w:spacing w:line="256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Выполнил студент</w:t>
            </w:r>
          </w:p>
          <w:p w14:paraId="51F8D69A" w14:textId="77777777" w:rsidR="003870E9" w:rsidRDefault="003870E9" w:rsidP="005E7234">
            <w:pPr>
              <w:pStyle w:val="1"/>
              <w:widowControl w:val="0"/>
              <w:spacing w:line="256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группы ВТиПО-22</w:t>
            </w:r>
          </w:p>
        </w:tc>
        <w:tc>
          <w:tcPr>
            <w:tcW w:w="451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524DC110" w14:textId="77777777" w:rsidR="003870E9" w:rsidRDefault="003870E9" w:rsidP="005E7234">
            <w:pPr>
              <w:pStyle w:val="1"/>
              <w:widowControl w:val="0"/>
              <w:spacing w:line="256" w:lineRule="auto"/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Белокопытов Я.Ю.</w:t>
            </w:r>
          </w:p>
        </w:tc>
      </w:tr>
      <w:tr w:rsidR="003870E9" w14:paraId="476E4ABD" w14:textId="77777777" w:rsidTr="005E7234">
        <w:tc>
          <w:tcPr>
            <w:tcW w:w="451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AB84BA4" w14:textId="77777777" w:rsidR="003870E9" w:rsidRDefault="003870E9" w:rsidP="005E7234">
            <w:pPr>
              <w:pStyle w:val="1"/>
              <w:widowControl w:val="0"/>
              <w:spacing w:line="256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Проверил</w:t>
            </w:r>
          </w:p>
          <w:p w14:paraId="4B3A981C" w14:textId="77777777" w:rsidR="003870E9" w:rsidRDefault="003870E9" w:rsidP="005E7234">
            <w:pPr>
              <w:pStyle w:val="1"/>
              <w:widowControl w:val="0"/>
              <w:spacing w:line="256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преподаватель</w:t>
            </w:r>
          </w:p>
        </w:tc>
        <w:tc>
          <w:tcPr>
            <w:tcW w:w="451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1EA5998" w14:textId="77777777" w:rsidR="003870E9" w:rsidRDefault="003870E9" w:rsidP="005E7234">
            <w:pPr>
              <w:pStyle w:val="1"/>
              <w:widowControl w:val="0"/>
              <w:spacing w:line="256" w:lineRule="auto"/>
              <w:jc w:val="right"/>
              <w:rPr>
                <w:rFonts w:eastAsia="Times New Roman" w:cs="Times New Roman"/>
                <w:szCs w:val="28"/>
              </w:rPr>
            </w:pPr>
          </w:p>
          <w:p w14:paraId="367BD384" w14:textId="77777777" w:rsidR="003870E9" w:rsidRDefault="003870E9" w:rsidP="005E7234">
            <w:pPr>
              <w:pStyle w:val="1"/>
              <w:widowControl w:val="0"/>
              <w:spacing w:line="256" w:lineRule="auto"/>
              <w:jc w:val="righ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Мунтинов К.Д.</w:t>
            </w:r>
          </w:p>
        </w:tc>
      </w:tr>
    </w:tbl>
    <w:p w14:paraId="6D36220E" w14:textId="77777777" w:rsidR="003870E9" w:rsidRDefault="003870E9" w:rsidP="003870E9">
      <w:pPr>
        <w:pStyle w:val="1"/>
        <w:spacing w:before="30"/>
        <w:rPr>
          <w:rFonts w:eastAsia="Times New Roman" w:cs="Times New Roman"/>
          <w:szCs w:val="28"/>
        </w:rPr>
      </w:pPr>
    </w:p>
    <w:p w14:paraId="50C5546B" w14:textId="77777777" w:rsidR="003870E9" w:rsidRDefault="003870E9" w:rsidP="003870E9">
      <w:pPr>
        <w:pStyle w:val="1"/>
        <w:spacing w:before="30"/>
        <w:rPr>
          <w:rFonts w:eastAsia="Times New Roman" w:cs="Times New Roman"/>
          <w:szCs w:val="28"/>
        </w:rPr>
      </w:pPr>
    </w:p>
    <w:p w14:paraId="3D4464EA" w14:textId="77777777" w:rsidR="003870E9" w:rsidRDefault="003870E9" w:rsidP="003870E9">
      <w:pPr>
        <w:pStyle w:val="1"/>
        <w:spacing w:before="30"/>
        <w:rPr>
          <w:rFonts w:eastAsia="Times New Roman" w:cs="Times New Roman"/>
          <w:szCs w:val="28"/>
        </w:rPr>
      </w:pPr>
    </w:p>
    <w:p w14:paraId="03E028E6" w14:textId="77777777" w:rsidR="003870E9" w:rsidRDefault="003870E9" w:rsidP="003870E9">
      <w:pPr>
        <w:pStyle w:val="1"/>
        <w:spacing w:before="30"/>
        <w:rPr>
          <w:rFonts w:eastAsia="Times New Roman" w:cs="Times New Roman"/>
          <w:szCs w:val="28"/>
        </w:rPr>
      </w:pPr>
    </w:p>
    <w:p w14:paraId="498DA265" w14:textId="77777777" w:rsidR="003870E9" w:rsidRDefault="003870E9" w:rsidP="003870E9">
      <w:pPr>
        <w:pStyle w:val="1"/>
        <w:spacing w:before="30"/>
        <w:rPr>
          <w:rFonts w:eastAsia="Times New Roman" w:cs="Times New Roman"/>
          <w:szCs w:val="28"/>
        </w:rPr>
      </w:pPr>
    </w:p>
    <w:p w14:paraId="599BE84A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  <w:lang w:val="kk-KZ"/>
        </w:rPr>
      </w:pPr>
    </w:p>
    <w:p w14:paraId="4D2B326D" w14:textId="62894DDA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  <w:lang w:val="kk-KZ"/>
        </w:rPr>
      </w:pPr>
    </w:p>
    <w:p w14:paraId="487C970F" w14:textId="6EBC05BE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  <w:lang w:val="kk-KZ"/>
        </w:rPr>
      </w:pPr>
    </w:p>
    <w:p w14:paraId="3E354E6C" w14:textId="1E0E5D94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  <w:lang w:val="kk-KZ"/>
        </w:rPr>
      </w:pPr>
    </w:p>
    <w:p w14:paraId="2828B02A" w14:textId="3BFAF3FB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  <w:lang w:val="kk-KZ"/>
        </w:rPr>
      </w:pPr>
    </w:p>
    <w:p w14:paraId="256EAAEB" w14:textId="219FBED5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  <w:lang w:val="kk-KZ"/>
        </w:rPr>
      </w:pPr>
    </w:p>
    <w:p w14:paraId="77BB5480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  <w:lang w:val="kk-KZ"/>
        </w:rPr>
      </w:pPr>
    </w:p>
    <w:p w14:paraId="0D3A6DBF" w14:textId="77777777" w:rsidR="003870E9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  <w:lang w:val="kk-KZ"/>
        </w:rPr>
      </w:pPr>
    </w:p>
    <w:p w14:paraId="1590EC51" w14:textId="77777777" w:rsidR="003870E9" w:rsidRPr="008579AF" w:rsidRDefault="003870E9" w:rsidP="003870E9">
      <w:pPr>
        <w:pStyle w:val="1"/>
        <w:spacing w:before="3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Петропавловск, 2024</w:t>
      </w:r>
    </w:p>
    <w:p w14:paraId="657F99CA" w14:textId="68A5A36A" w:rsidR="002F4982" w:rsidRDefault="002F4982"/>
    <w:p w14:paraId="4D87B0DE" w14:textId="77777777" w:rsidR="003870E9" w:rsidRPr="003870E9" w:rsidRDefault="003870E9" w:rsidP="003870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lastRenderedPageBreak/>
        <w:t xml:space="preserve">Цель данной работы заключалась в создании мобильного приложения для сканирования QR-кодов с использованием </w:t>
      </w: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 xml:space="preserve">MIT </w:t>
      </w:r>
      <w:proofErr w:type="spellStart"/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App</w:t>
      </w:r>
      <w:proofErr w:type="spellEnd"/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 xml:space="preserve"> </w:t>
      </w:r>
      <w:proofErr w:type="spellStart"/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Inventor</w:t>
      </w:r>
      <w:proofErr w:type="spellEnd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. Приложение должно проверять содержимое QR-кода и открывать ссылку в браузере, если код содержит URL. В случае, если QR-код не содержит ссылки, приложение должно выдать ошибку.</w:t>
      </w:r>
    </w:p>
    <w:p w14:paraId="69990B0A" w14:textId="77777777" w:rsidR="003870E9" w:rsidRPr="003870E9" w:rsidRDefault="003870E9" w:rsidP="003870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2. Модели пользовательского интерфейса и системы обработки данных</w:t>
      </w:r>
    </w:p>
    <w:p w14:paraId="2F496908" w14:textId="75A476CD" w:rsidR="003870E9" w:rsidRPr="003870E9" w:rsidRDefault="003870E9" w:rsidP="003870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При разработке пользовательских интерфейсов часто применяются различные модели и подходы. Одним из наиболее популярных является GOMS (</w:t>
      </w:r>
      <w:proofErr w:type="spellStart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Goals</w:t>
      </w:r>
      <w:proofErr w:type="spellEnd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 xml:space="preserve">, </w:t>
      </w:r>
      <w:proofErr w:type="spellStart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Operators</w:t>
      </w:r>
      <w:proofErr w:type="spellEnd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 xml:space="preserve">, </w:t>
      </w:r>
      <w:proofErr w:type="spellStart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Methods</w:t>
      </w:r>
      <w:proofErr w:type="spellEnd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 xml:space="preserve">, </w:t>
      </w:r>
      <w:proofErr w:type="spellStart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and</w:t>
      </w:r>
      <w:proofErr w:type="spellEnd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 xml:space="preserve"> </w:t>
      </w:r>
      <w:proofErr w:type="spellStart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Selection</w:t>
      </w:r>
      <w:proofErr w:type="spellEnd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 xml:space="preserve"> </w:t>
      </w:r>
      <w:proofErr w:type="spellStart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rules</w:t>
      </w:r>
      <w:proofErr w:type="spellEnd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), который помогает оценивать качество интерфейсов.</w:t>
      </w:r>
      <w:r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br/>
      </w:r>
      <w:r>
        <w:rPr>
          <w:noProof/>
        </w:rPr>
        <w:drawing>
          <wp:inline distT="0" distB="0" distL="0" distR="0" wp14:anchorId="416E84FE" wp14:editId="5562B221">
            <wp:extent cx="5940425" cy="29470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2F0D" w14:textId="77777777" w:rsidR="003870E9" w:rsidRPr="003870E9" w:rsidRDefault="003870E9" w:rsidP="003870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2.1 GOMS модель</w:t>
      </w:r>
    </w:p>
    <w:p w14:paraId="2ECCC2B7" w14:textId="77777777" w:rsidR="003870E9" w:rsidRPr="003870E9" w:rsidRDefault="003870E9" w:rsidP="003870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Модель GOMS (Цели, Операторы, Методы и Правила выбора) используется для описания и анализа действий пользователя при взаимодействии с системой. Она включает следующие элементы:</w:t>
      </w:r>
    </w:p>
    <w:p w14:paraId="0056BAC7" w14:textId="23F3747C" w:rsidR="003870E9" w:rsidRPr="003870E9" w:rsidRDefault="003870E9" w:rsidP="003870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Цели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RU" w:eastAsia="ru-KZ"/>
        </w:rPr>
        <w:t xml:space="preserve">: 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Определение конечного результата, который должен быть достигнут (например, сканирование QR-кода).</w:t>
      </w:r>
    </w:p>
    <w:p w14:paraId="1A482509" w14:textId="732A438F" w:rsidR="003870E9" w:rsidRPr="003870E9" w:rsidRDefault="003870E9" w:rsidP="003870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Операторы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 xml:space="preserve"> : Действия, которые пользователь выполняет для достижения цели (например, нажатие на кнопку "Сканировать").</w:t>
      </w:r>
    </w:p>
    <w:p w14:paraId="5CC17B59" w14:textId="1114AC05" w:rsidR="003870E9" w:rsidRPr="003870E9" w:rsidRDefault="003870E9" w:rsidP="003870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Методы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 xml:space="preserve"> : Последовательности операторов, которые пользователь использует для достижения цели.</w:t>
      </w:r>
    </w:p>
    <w:p w14:paraId="05A5EC92" w14:textId="13F7199A" w:rsidR="003870E9" w:rsidRPr="003870E9" w:rsidRDefault="003870E9" w:rsidP="003870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Правила выбора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 xml:space="preserve"> : Правила, определяющие выбор между несколькими возможными методами.</w:t>
      </w:r>
    </w:p>
    <w:p w14:paraId="49713D8F" w14:textId="77777777" w:rsidR="003870E9" w:rsidRPr="003870E9" w:rsidRDefault="003870E9" w:rsidP="003870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2.2 Применение GOMS к приложению для сканирования QR-кодов</w:t>
      </w:r>
    </w:p>
    <w:p w14:paraId="18536A59" w14:textId="77777777" w:rsidR="003870E9" w:rsidRPr="003870E9" w:rsidRDefault="003870E9" w:rsidP="003870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lastRenderedPageBreak/>
        <w:t>В разработанном приложении для сканирования QR-кодов пользователь выполняет следующие шаги:</w:t>
      </w:r>
    </w:p>
    <w:p w14:paraId="5323922D" w14:textId="77777777" w:rsidR="003870E9" w:rsidRPr="003870E9" w:rsidRDefault="003870E9" w:rsidP="003870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Открывает приложение.</w:t>
      </w:r>
    </w:p>
    <w:p w14:paraId="16ABAAE2" w14:textId="77777777" w:rsidR="003870E9" w:rsidRPr="003870E9" w:rsidRDefault="003870E9" w:rsidP="003870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Нажимает кнопку "Сканировать".</w:t>
      </w:r>
    </w:p>
    <w:p w14:paraId="52C74E1B" w14:textId="77777777" w:rsidR="003870E9" w:rsidRPr="003870E9" w:rsidRDefault="003870E9" w:rsidP="003870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Наводит камеру на QR-код.</w:t>
      </w:r>
    </w:p>
    <w:p w14:paraId="430C4FE1" w14:textId="77777777" w:rsidR="003870E9" w:rsidRPr="003870E9" w:rsidRDefault="003870E9" w:rsidP="003870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Приложение анализирует содержимое и в случае нахождения ссылки открывает ее в браузере, иначе выводит сообщение об ошибке.</w:t>
      </w:r>
    </w:p>
    <w:p w14:paraId="4A613E0F" w14:textId="77777777" w:rsidR="003870E9" w:rsidRPr="003870E9" w:rsidRDefault="003870E9" w:rsidP="003870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3. Критерии качества пользовательского интерфейса</w:t>
      </w:r>
    </w:p>
    <w:p w14:paraId="0F969EB1" w14:textId="77777777" w:rsidR="003870E9" w:rsidRPr="003870E9" w:rsidRDefault="003870E9" w:rsidP="003870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Для оценки качества интерфейса были использованы следующие критерии:</w:t>
      </w:r>
    </w:p>
    <w:p w14:paraId="2052AC97" w14:textId="77777777" w:rsidR="003870E9" w:rsidRPr="003870E9" w:rsidRDefault="003870E9" w:rsidP="003870E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Простота использования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: Интерфейс интуитивно понятен и минималистичен. Пользователь взаимодействует с минимальным количеством элементов (одна кнопка для сканирования).</w:t>
      </w:r>
    </w:p>
    <w:p w14:paraId="1EB3F0DA" w14:textId="77777777" w:rsidR="003870E9" w:rsidRPr="003870E9" w:rsidRDefault="003870E9" w:rsidP="003870E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Эффективность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: Приложение быстро обрабатывает QR-коды и предоставляет мгновенные результаты.</w:t>
      </w:r>
    </w:p>
    <w:p w14:paraId="782BA66C" w14:textId="77777777" w:rsidR="003870E9" w:rsidRPr="003870E9" w:rsidRDefault="003870E9" w:rsidP="003870E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Удобство и надежность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: Если QR-код не содержит ссылку, приложение корректно выводит сообщение об ошибке, предотвращая неожиданные действия пользователя.</w:t>
      </w:r>
    </w:p>
    <w:p w14:paraId="3D9C6529" w14:textId="77777777" w:rsidR="003870E9" w:rsidRPr="003870E9" w:rsidRDefault="003870E9" w:rsidP="003870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4. Описание разработки приложения</w:t>
      </w:r>
    </w:p>
    <w:p w14:paraId="33E1AD56" w14:textId="77777777" w:rsidR="003870E9" w:rsidRPr="003870E9" w:rsidRDefault="003870E9" w:rsidP="003870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4.1 Среда разработки</w:t>
      </w:r>
    </w:p>
    <w:p w14:paraId="4D78D77C" w14:textId="2FEF931A" w:rsidR="003870E9" w:rsidRPr="003870E9" w:rsidRDefault="003870E9" w:rsidP="003870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 xml:space="preserve">Приложение было разработано в </w:t>
      </w: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 xml:space="preserve">MIT </w:t>
      </w:r>
      <w:proofErr w:type="spellStart"/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App</w:t>
      </w:r>
      <w:proofErr w:type="spellEnd"/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 xml:space="preserve"> </w:t>
      </w:r>
      <w:proofErr w:type="spellStart"/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Inventor</w:t>
      </w:r>
      <w:proofErr w:type="spellEnd"/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. Данный инструмент был выбран благодаря своей простоте и удобству, что позволяет быстро создавать мобильные приложения без необходимости глубоких знаний программирования.</w:t>
      </w:r>
    </w:p>
    <w:p w14:paraId="313C16FC" w14:textId="14EB2B3C" w:rsidR="003870E9" w:rsidRDefault="003870E9" w:rsidP="003870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4.2 Логика работы приложения</w:t>
      </w:r>
    </w:p>
    <w:p w14:paraId="1CE647A9" w14:textId="2C023C2F" w:rsidR="003870E9" w:rsidRPr="003870E9" w:rsidRDefault="003870E9" w:rsidP="003870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lastRenderedPageBreak/>
        <w:drawing>
          <wp:inline distT="0" distB="0" distL="0" distR="0" wp14:anchorId="6CCBADD7" wp14:editId="4791CF80">
            <wp:extent cx="5940425" cy="41376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83DB" w14:textId="77777777" w:rsidR="003870E9" w:rsidRPr="003870E9" w:rsidRDefault="003870E9" w:rsidP="003870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Приложение состоит из следующих компонентов:</w:t>
      </w:r>
    </w:p>
    <w:p w14:paraId="6AB15F3E" w14:textId="77777777" w:rsidR="003870E9" w:rsidRPr="003870E9" w:rsidRDefault="003870E9" w:rsidP="003870E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Кнопка "Сканировать"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: При нажатии на кнопку активируется сканер QR-кодов.</w:t>
      </w:r>
    </w:p>
    <w:p w14:paraId="319FC2F0" w14:textId="77777777" w:rsidR="003870E9" w:rsidRPr="003870E9" w:rsidRDefault="003870E9" w:rsidP="003870E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Сканер QR-кодов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: Считывает данные из QR-кода и анализирует их.</w:t>
      </w:r>
    </w:p>
    <w:p w14:paraId="59063CDD" w14:textId="77777777" w:rsidR="003870E9" w:rsidRPr="003870E9" w:rsidRDefault="003870E9" w:rsidP="003870E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Проверка URL</w:t>
      </w: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: После сканирования приложение проверяет, содержит ли QR-код ссылку. Если код содержит префикс "http://" или "https://", ссылка открывается в браузере. В противном случае выводится сообщение об ошибке.</w:t>
      </w:r>
    </w:p>
    <w:p w14:paraId="5F59D5A8" w14:textId="77777777" w:rsidR="003870E9" w:rsidRPr="003870E9" w:rsidRDefault="003870E9" w:rsidP="003870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</w:pPr>
      <w:r w:rsidRPr="003870E9">
        <w:rPr>
          <w:rFonts w:ascii="Times New Roman" w:eastAsia="Times New Roman" w:hAnsi="Times New Roman" w:cs="Times New Roman"/>
          <w:b/>
          <w:bCs/>
          <w:sz w:val="28"/>
          <w:szCs w:val="28"/>
          <w:lang w:val="ru-KZ" w:eastAsia="ru-KZ"/>
        </w:rPr>
        <w:t>4.3 Обработка ошибок</w:t>
      </w:r>
    </w:p>
    <w:p w14:paraId="1466730A" w14:textId="77777777" w:rsidR="003870E9" w:rsidRPr="003870E9" w:rsidRDefault="003870E9" w:rsidP="003870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KZ" w:eastAsia="ru-KZ"/>
        </w:rPr>
      </w:pPr>
      <w:r w:rsidRPr="003870E9">
        <w:rPr>
          <w:rFonts w:ascii="Times New Roman" w:eastAsia="Times New Roman" w:hAnsi="Times New Roman" w:cs="Times New Roman"/>
          <w:sz w:val="28"/>
          <w:szCs w:val="28"/>
          <w:lang w:val="ru-KZ" w:eastAsia="ru-KZ"/>
        </w:rPr>
        <w:t>Если содержимое QR-кода не является ссылкой, приложение выводит предупреждение о том, что код не содержит ссылки, что предотвращает недопонимание со стороны пользователя</w:t>
      </w:r>
      <w:r w:rsidRPr="003870E9">
        <w:rPr>
          <w:rFonts w:ascii="Times New Roman" w:eastAsia="Times New Roman" w:hAnsi="Times New Roman" w:cs="Times New Roman"/>
          <w:sz w:val="24"/>
          <w:szCs w:val="24"/>
          <w:lang w:val="ru-KZ" w:eastAsia="ru-KZ"/>
        </w:rPr>
        <w:t>.</w:t>
      </w:r>
    </w:p>
    <w:p w14:paraId="357B0F85" w14:textId="77777777" w:rsidR="003870E9" w:rsidRPr="003870E9" w:rsidRDefault="003870E9">
      <w:pPr>
        <w:rPr>
          <w:lang w:val="ru-KZ"/>
        </w:rPr>
      </w:pPr>
    </w:p>
    <w:sectPr w:rsidR="003870E9" w:rsidRPr="003870E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26D79"/>
    <w:multiLevelType w:val="multilevel"/>
    <w:tmpl w:val="0128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D167B0"/>
    <w:multiLevelType w:val="multilevel"/>
    <w:tmpl w:val="3CD2D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307917"/>
    <w:multiLevelType w:val="multilevel"/>
    <w:tmpl w:val="6AFA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A9539F"/>
    <w:multiLevelType w:val="multilevel"/>
    <w:tmpl w:val="8EB64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E5C"/>
    <w:rsid w:val="002F4982"/>
    <w:rsid w:val="003870E9"/>
    <w:rsid w:val="003A6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1B9E71"/>
  <w15:chartTrackingRefBased/>
  <w15:docId w15:val="{C568F456-7C29-4481-B04F-198E3FBE7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70E9"/>
    <w:pPr>
      <w:spacing w:after="200" w:line="276" w:lineRule="auto"/>
    </w:pPr>
    <w:rPr>
      <w:rFonts w:eastAsiaTheme="minorEastAsia"/>
      <w:lang w:val="en-US"/>
    </w:rPr>
  </w:style>
  <w:style w:type="paragraph" w:styleId="2">
    <w:name w:val="heading 2"/>
    <w:basedOn w:val="a"/>
    <w:link w:val="20"/>
    <w:uiPriority w:val="9"/>
    <w:qFormat/>
    <w:rsid w:val="003870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KZ" w:eastAsia="ru-KZ"/>
    </w:rPr>
  </w:style>
  <w:style w:type="paragraph" w:styleId="3">
    <w:name w:val="heading 3"/>
    <w:basedOn w:val="a"/>
    <w:link w:val="30"/>
    <w:uiPriority w:val="9"/>
    <w:qFormat/>
    <w:rsid w:val="003870E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KZ" w:eastAsia="ru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3870E9"/>
    <w:pPr>
      <w:spacing w:after="0" w:line="240" w:lineRule="auto"/>
      <w:ind w:firstLine="851"/>
      <w:jc w:val="both"/>
    </w:pPr>
    <w:rPr>
      <w:rFonts w:ascii="Times New Roman" w:eastAsia="Arial" w:hAnsi="Times New Roman" w:cs="Arial"/>
      <w:sz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3870E9"/>
    <w:rPr>
      <w:rFonts w:ascii="Times New Roman" w:eastAsia="Times New Roman" w:hAnsi="Times New Roman" w:cs="Times New Roman"/>
      <w:b/>
      <w:bCs/>
      <w:sz w:val="36"/>
      <w:szCs w:val="36"/>
      <w:lang w:val="ru-KZ" w:eastAsia="ru-KZ"/>
    </w:rPr>
  </w:style>
  <w:style w:type="character" w:customStyle="1" w:styleId="30">
    <w:name w:val="Заголовок 3 Знак"/>
    <w:basedOn w:val="a0"/>
    <w:link w:val="3"/>
    <w:uiPriority w:val="9"/>
    <w:rsid w:val="003870E9"/>
    <w:rPr>
      <w:rFonts w:ascii="Times New Roman" w:eastAsia="Times New Roman" w:hAnsi="Times New Roman" w:cs="Times New Roman"/>
      <w:b/>
      <w:bCs/>
      <w:sz w:val="27"/>
      <w:szCs w:val="27"/>
      <w:lang w:val="ru-KZ" w:eastAsia="ru-KZ"/>
    </w:rPr>
  </w:style>
  <w:style w:type="paragraph" w:styleId="a3">
    <w:name w:val="Normal (Web)"/>
    <w:basedOn w:val="a"/>
    <w:uiPriority w:val="99"/>
    <w:semiHidden/>
    <w:unhideWhenUsed/>
    <w:rsid w:val="003870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KZ" w:eastAsia="ru-KZ"/>
    </w:rPr>
  </w:style>
  <w:style w:type="character" w:styleId="a4">
    <w:name w:val="Strong"/>
    <w:basedOn w:val="a0"/>
    <w:uiPriority w:val="22"/>
    <w:qFormat/>
    <w:rsid w:val="003870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54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502</Words>
  <Characters>2863</Characters>
  <Application>Microsoft Office Word</Application>
  <DocSecurity>0</DocSecurity>
  <Lines>23</Lines>
  <Paragraphs>6</Paragraphs>
  <ScaleCrop>false</ScaleCrop>
  <Company/>
  <LinksUpToDate>false</LinksUpToDate>
  <CharactersWithSpaces>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Белокопытов</dc:creator>
  <cp:keywords/>
  <dc:description/>
  <cp:lastModifiedBy>Ярослав Белокопытов</cp:lastModifiedBy>
  <cp:revision>2</cp:revision>
  <dcterms:created xsi:type="dcterms:W3CDTF">2024-10-11T05:30:00Z</dcterms:created>
  <dcterms:modified xsi:type="dcterms:W3CDTF">2024-10-11T05:34:00Z</dcterms:modified>
</cp:coreProperties>
</file>